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19846" w14:textId="7AEB6B37" w:rsidR="004D4698" w:rsidRDefault="004D4698" w:rsidP="004D4698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 w:rsidRPr="004D4698">
        <w:rPr>
          <w:rFonts w:ascii="&amp;quot" w:hAnsi="&amp;quot"/>
          <w:color w:val="2D3B45"/>
          <w:highlight w:val="yellow"/>
        </w:rPr>
        <w:t>must be one double-spaced page, 12 Times New Roman font or similar. Follow all rules for writing proper English</w:t>
      </w:r>
    </w:p>
    <w:p w14:paraId="347D03EF" w14:textId="757961F7" w:rsidR="00E05C67" w:rsidRDefault="00E05C67" w:rsidP="004D4698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  <w:r>
        <w:rPr>
          <w:rFonts w:ascii="&amp;quot" w:hAnsi="&amp;quot"/>
          <w:color w:val="2D3B45"/>
        </w:rPr>
        <w:t xml:space="preserve"> </w:t>
      </w:r>
      <w:r w:rsidRPr="00E05C67">
        <w:rPr>
          <w:rFonts w:ascii="&amp;quot" w:hAnsi="&amp;quot"/>
          <w:color w:val="2D3B45"/>
          <w:highlight w:val="yellow"/>
        </w:rPr>
        <w:t>question 1</w:t>
      </w:r>
    </w:p>
    <w:p w14:paraId="68011D0D" w14:textId="42812585" w:rsidR="00E05C67" w:rsidRPr="002918B4" w:rsidRDefault="00E05C67" w:rsidP="00E05C67">
      <w:pPr>
        <w:pStyle w:val="NormalWeb"/>
        <w:spacing w:before="180" w:beforeAutospacing="0" w:after="180" w:afterAutospacing="0"/>
        <w:rPr>
          <w:rFonts w:ascii="&amp;quot" w:hAnsi="&amp;quot"/>
          <w:color w:val="FF0000"/>
          <w:highlight w:val="yellow"/>
        </w:rPr>
      </w:pPr>
      <w:r>
        <w:rPr>
          <w:rFonts w:ascii="Helvetica" w:hAnsi="Helvetica"/>
          <w:color w:val="2D3B45"/>
          <w:shd w:val="clear" w:color="auto" w:fill="FFFFFF"/>
        </w:rPr>
        <w:t xml:space="preserve">What values and sentiments led to the rise of </w:t>
      </w:r>
      <w:r>
        <w:rPr>
          <w:rFonts w:ascii="Helvetica" w:hAnsi="Helvetica"/>
          <w:color w:val="2D3B45"/>
          <w:shd w:val="clear" w:color="auto" w:fill="FFFFFF"/>
        </w:rPr>
        <w:t>the” know</w:t>
      </w:r>
      <w:r>
        <w:rPr>
          <w:rFonts w:ascii="Helvetica" w:hAnsi="Helvetica"/>
          <w:color w:val="2D3B45"/>
          <w:shd w:val="clear" w:color="auto" w:fill="FFFFFF"/>
        </w:rPr>
        <w:t xml:space="preserve"> nothing party"?  How did immigration change the social, economic, and political environment of the United States? What factors in history in </w:t>
      </w:r>
      <w:r>
        <w:rPr>
          <w:rFonts w:ascii="Helvetica" w:hAnsi="Helvetica"/>
          <w:color w:val="2D3B45"/>
          <w:shd w:val="clear" w:color="auto" w:fill="FFFFFF"/>
        </w:rPr>
        <w:t>general contribute</w:t>
      </w:r>
      <w:r>
        <w:rPr>
          <w:rFonts w:ascii="Helvetica" w:hAnsi="Helvetica"/>
          <w:color w:val="2D3B45"/>
          <w:shd w:val="clear" w:color="auto" w:fill="FFFFFF"/>
        </w:rPr>
        <w:t xml:space="preserve"> to nativist feelings?</w:t>
      </w:r>
      <w:r>
        <w:rPr>
          <w:rFonts w:ascii="Helvetica" w:hAnsi="Helvetica"/>
          <w:color w:val="2D3B45"/>
          <w:shd w:val="clear" w:color="auto" w:fill="FFFFFF"/>
        </w:rPr>
        <w:t xml:space="preserve"> </w:t>
      </w:r>
      <w:bookmarkStart w:id="0" w:name="_GoBack"/>
      <w:r w:rsidRPr="002918B4">
        <w:rPr>
          <w:rFonts w:ascii="&amp;quot" w:hAnsi="&amp;quot"/>
          <w:color w:val="FF0000"/>
          <w:highlight w:val="yellow"/>
        </w:rPr>
        <w:t>(300 word)</w:t>
      </w:r>
    </w:p>
    <w:bookmarkEnd w:id="0"/>
    <w:p w14:paraId="6F892C6A" w14:textId="4CB02E93" w:rsidR="00E05C67" w:rsidRDefault="00E05C67" w:rsidP="00E05C67">
      <w:pPr>
        <w:pStyle w:val="NormalWeb"/>
        <w:spacing w:before="180" w:beforeAutospacing="0" w:after="180" w:afterAutospacing="0"/>
        <w:rPr>
          <w:rFonts w:ascii="&amp;quot" w:hAnsi="&amp;quot"/>
          <w:color w:val="2D3B45"/>
          <w:highlight w:val="yellow"/>
        </w:rPr>
      </w:pPr>
      <w:r>
        <w:rPr>
          <w:rFonts w:ascii="&amp;quot" w:hAnsi="&amp;quot"/>
          <w:color w:val="2D3B45"/>
          <w:highlight w:val="yellow"/>
        </w:rPr>
        <w:t>Question 2</w:t>
      </w:r>
    </w:p>
    <w:p w14:paraId="44BB8323" w14:textId="5AD821DC" w:rsidR="00E05C67" w:rsidRPr="002918B4" w:rsidRDefault="00E05C67" w:rsidP="00E05C67">
      <w:pPr>
        <w:pStyle w:val="NormalWeb"/>
        <w:spacing w:before="180" w:beforeAutospacing="0" w:after="180" w:afterAutospacing="0"/>
        <w:rPr>
          <w:rFonts w:ascii="&amp;quot" w:hAnsi="&amp;quot"/>
          <w:color w:val="FF0000"/>
          <w:highlight w:val="yellow"/>
        </w:rPr>
      </w:pPr>
      <w:r>
        <w:rPr>
          <w:rFonts w:ascii="Helvetica" w:hAnsi="Helvetica"/>
          <w:color w:val="2D3B45"/>
          <w:shd w:val="clear" w:color="auto" w:fill="FFFFFF"/>
        </w:rPr>
        <w:t>Describe the industrialization that took place in the United States between 1790 and 1820.  What inventions were uncovered? Which invention was the most important?</w:t>
      </w:r>
      <w:r>
        <w:rPr>
          <w:rFonts w:ascii="Helvetica" w:hAnsi="Helvetica"/>
          <w:color w:val="2D3B45"/>
          <w:shd w:val="clear" w:color="auto" w:fill="FFFFFF"/>
        </w:rPr>
        <w:t xml:space="preserve"> </w:t>
      </w:r>
      <w:r w:rsidRPr="002918B4">
        <w:rPr>
          <w:rFonts w:ascii="&amp;quot" w:hAnsi="&amp;quot"/>
          <w:color w:val="FF0000"/>
          <w:highlight w:val="yellow"/>
        </w:rPr>
        <w:t>(300 word)</w:t>
      </w:r>
    </w:p>
    <w:p w14:paraId="64CC6AAC" w14:textId="77777777" w:rsidR="002918B4" w:rsidRDefault="002918B4" w:rsidP="00E05C67">
      <w:pPr>
        <w:pStyle w:val="NormalWeb"/>
        <w:spacing w:before="180" w:beforeAutospacing="0" w:after="180" w:afterAutospacing="0"/>
        <w:rPr>
          <w:rFonts w:ascii="&amp;quot" w:hAnsi="&amp;quot"/>
          <w:color w:val="FF0000"/>
          <w:highlight w:val="yellow"/>
        </w:rPr>
      </w:pPr>
    </w:p>
    <w:p w14:paraId="3097CD30" w14:textId="786C10C6" w:rsidR="00E05C67" w:rsidRPr="00993BC3" w:rsidRDefault="00E05C67" w:rsidP="00E05C67">
      <w:pPr>
        <w:pStyle w:val="NormalWeb"/>
        <w:spacing w:before="180" w:beforeAutospacing="0" w:after="180" w:afterAutospacing="0"/>
        <w:rPr>
          <w:rFonts w:ascii="&amp;quot" w:hAnsi="&amp;quot"/>
          <w:color w:val="FF0000"/>
          <w:highlight w:val="yellow"/>
        </w:rPr>
      </w:pPr>
      <w:r w:rsidRPr="00993BC3">
        <w:rPr>
          <w:rFonts w:ascii="&amp;quot" w:hAnsi="&amp;quot"/>
          <w:color w:val="FF0000"/>
          <w:highlight w:val="yellow"/>
        </w:rPr>
        <w:t xml:space="preserve">Question </w:t>
      </w:r>
      <w:r w:rsidR="00793B4A" w:rsidRPr="00993BC3">
        <w:rPr>
          <w:rFonts w:ascii="&amp;quot" w:hAnsi="&amp;quot"/>
          <w:color w:val="FF0000"/>
          <w:highlight w:val="yellow"/>
        </w:rPr>
        <w:t>3</w:t>
      </w:r>
      <w:r w:rsidR="00993BC3" w:rsidRPr="00993BC3">
        <w:rPr>
          <w:rFonts w:ascii="&amp;quot" w:hAnsi="&amp;quot"/>
          <w:color w:val="FF0000"/>
          <w:highlight w:val="yellow"/>
        </w:rPr>
        <w:t xml:space="preserve"> </w:t>
      </w:r>
      <w:r w:rsidR="00793B4A" w:rsidRPr="00993BC3">
        <w:rPr>
          <w:rFonts w:ascii="&amp;quot" w:hAnsi="&amp;quot"/>
          <w:color w:val="FF0000"/>
          <w:highlight w:val="yellow"/>
        </w:rPr>
        <w:t>(give</w:t>
      </w:r>
      <w:r w:rsidR="007003F3" w:rsidRPr="00993BC3">
        <w:rPr>
          <w:rFonts w:ascii="&amp;quot" w:hAnsi="&amp;quot"/>
          <w:color w:val="FF0000"/>
          <w:highlight w:val="yellow"/>
        </w:rPr>
        <w:t xml:space="preserve"> the slides or the bullet with the sources)</w:t>
      </w:r>
    </w:p>
    <w:p w14:paraId="6A3E5E8A" w14:textId="5BF54416" w:rsidR="00E05C67" w:rsidRPr="00E05C67" w:rsidRDefault="00E05C67" w:rsidP="00E05C67">
      <w:pPr>
        <w:contextualSpacing/>
        <w:rPr>
          <w:rFonts w:ascii="Calibri" w:eastAsia="Times New Roman" w:hAnsi="Calibri" w:cs="Times New Roman"/>
        </w:rPr>
      </w:pPr>
      <w:r w:rsidRPr="00E05C67">
        <w:rPr>
          <w:rFonts w:ascii="Calibri" w:eastAsia="Times New Roman" w:hAnsi="Calibri" w:cs="Times New Roman"/>
          <w:b/>
          <w:bCs/>
          <w:sz w:val="32"/>
          <w:szCs w:val="32"/>
        </w:rPr>
        <w:t>CVD rates in Europe</w:t>
      </w:r>
      <w:r w:rsidRPr="00E05C67">
        <w:rPr>
          <w:rFonts w:ascii="Calibri" w:eastAsia="Times New Roman" w:hAnsi="Calibri" w:cs="Times New Roman"/>
        </w:rPr>
        <w:t xml:space="preserve"> </w:t>
      </w:r>
      <w:r w:rsidRPr="00E05C67">
        <w:rPr>
          <w:rFonts w:ascii="Calibri" w:eastAsia="Times New Roman" w:hAnsi="Calibri" w:cs="Times New Roman"/>
          <w:b/>
        </w:rPr>
        <w:t>(</w:t>
      </w:r>
      <w:r w:rsidR="007003F3">
        <w:rPr>
          <w:rFonts w:ascii="&amp;quot" w:hAnsi="&amp;quot"/>
          <w:color w:val="2D3B45"/>
          <w:highlight w:val="yellow"/>
        </w:rPr>
        <w:t>academic sources no less than 5 years cite the sources at the end</w:t>
      </w:r>
      <w:r w:rsidR="00993BC3">
        <w:rPr>
          <w:rFonts w:ascii="&amp;quot" w:hAnsi="&amp;quot"/>
          <w:color w:val="2D3B45"/>
        </w:rPr>
        <w:t xml:space="preserve"> or after each slide</w:t>
      </w:r>
      <w:r w:rsidRPr="00E05C67">
        <w:rPr>
          <w:rFonts w:ascii="Calibri" w:eastAsia="Times New Roman" w:hAnsi="Calibri" w:cs="Times New Roman"/>
          <w:b/>
        </w:rPr>
        <w:t>)</w:t>
      </w:r>
    </w:p>
    <w:p w14:paraId="75BDC6FF" w14:textId="77777777" w:rsidR="00E05C67" w:rsidRPr="00E05C67" w:rsidRDefault="00E05C67" w:rsidP="00E05C67">
      <w:pPr>
        <w:numPr>
          <w:ilvl w:val="1"/>
          <w:numId w:val="2"/>
        </w:numPr>
        <w:contextualSpacing/>
        <w:rPr>
          <w:rFonts w:ascii="Calibri" w:eastAsia="Times New Roman" w:hAnsi="Calibri" w:cs="Times New Roman"/>
        </w:rPr>
      </w:pPr>
      <w:r w:rsidRPr="00E05C67">
        <w:rPr>
          <w:rFonts w:ascii="Calibri" w:eastAsia="Times New Roman" w:hAnsi="Calibri" w:cs="Times New Roman"/>
        </w:rPr>
        <w:t>Current national CVD rates</w:t>
      </w:r>
    </w:p>
    <w:p w14:paraId="0C880FF0" w14:textId="55FF6437" w:rsidR="00E05C67" w:rsidRDefault="00E05C67" w:rsidP="00E05C67">
      <w:pPr>
        <w:numPr>
          <w:ilvl w:val="1"/>
          <w:numId w:val="2"/>
        </w:numPr>
        <w:contextualSpacing/>
        <w:rPr>
          <w:rFonts w:ascii="Calibri" w:eastAsia="Times New Roman" w:hAnsi="Calibri" w:cs="Times New Roman"/>
        </w:rPr>
      </w:pPr>
      <w:r w:rsidRPr="00E05C67">
        <w:rPr>
          <w:rFonts w:ascii="Calibri" w:eastAsia="Times New Roman" w:hAnsi="Calibri" w:cs="Times New Roman"/>
        </w:rPr>
        <w:t>Lifestyle links to CVD as reported by literature</w:t>
      </w:r>
    </w:p>
    <w:p w14:paraId="1F2C0FEF" w14:textId="77777777" w:rsidR="002918B4" w:rsidRDefault="002918B4" w:rsidP="00993BC3">
      <w:pPr>
        <w:contextualSpacing/>
        <w:rPr>
          <w:rFonts w:ascii="Calibri" w:eastAsia="Times New Roman" w:hAnsi="Calibri" w:cs="Times New Roman"/>
          <w:highlight w:val="yellow"/>
        </w:rPr>
      </w:pPr>
    </w:p>
    <w:p w14:paraId="41B47C4E" w14:textId="6C2D4139" w:rsidR="00993BC3" w:rsidRPr="002918B4" w:rsidRDefault="00993BC3" w:rsidP="00993BC3">
      <w:pPr>
        <w:contextualSpacing/>
        <w:rPr>
          <w:rFonts w:ascii="Calibri" w:eastAsia="Times New Roman" w:hAnsi="Calibri" w:cs="Times New Roman"/>
          <w:color w:val="FF0000"/>
        </w:rPr>
      </w:pPr>
      <w:r w:rsidRPr="002918B4">
        <w:rPr>
          <w:rFonts w:ascii="Calibri" w:eastAsia="Times New Roman" w:hAnsi="Calibri" w:cs="Times New Roman"/>
          <w:color w:val="FF0000"/>
          <w:highlight w:val="yellow"/>
        </w:rPr>
        <w:t>Question 4</w:t>
      </w:r>
    </w:p>
    <w:p w14:paraId="69CD4DCD" w14:textId="77777777" w:rsidR="00993BC3" w:rsidRDefault="00993BC3" w:rsidP="00993BC3">
      <w:pPr>
        <w:rPr>
          <w:rFonts w:ascii="&amp;quot" w:hAnsi="&amp;quot"/>
          <w:color w:val="2D3B45"/>
        </w:rPr>
      </w:pPr>
      <w:r>
        <w:rPr>
          <w:rFonts w:ascii="Helvetica" w:hAnsi="Helvetica" w:cs="Helvetica"/>
          <w:color w:val="2D3B45"/>
          <w:shd w:val="clear" w:color="auto" w:fill="FFFFFF"/>
        </w:rPr>
        <w:t>Describe the French and Indian Wars. What led France and England to wage a series of conflicts that would eventually reach a global scale?</w:t>
      </w:r>
      <w:r w:rsidRPr="00FD72CB">
        <w:rPr>
          <w:rFonts w:ascii="&amp;quot" w:hAnsi="&amp;quot"/>
          <w:color w:val="2D3B45"/>
          <w:highlight w:val="cyan"/>
        </w:rPr>
        <w:t xml:space="preserve"> </w:t>
      </w:r>
      <w:r w:rsidRPr="002918B4">
        <w:rPr>
          <w:rFonts w:ascii="Helvetica" w:hAnsi="Helvetica"/>
          <w:color w:val="FF0000"/>
          <w:highlight w:val="yellow"/>
          <w:shd w:val="clear" w:color="auto" w:fill="FFFFFF"/>
        </w:rPr>
        <w:t>(1 page or more)</w:t>
      </w:r>
    </w:p>
    <w:p w14:paraId="50C32773" w14:textId="77777777" w:rsidR="00993BC3" w:rsidRPr="00E05C67" w:rsidRDefault="00993BC3" w:rsidP="00993BC3">
      <w:pPr>
        <w:contextualSpacing/>
        <w:rPr>
          <w:rFonts w:ascii="Calibri" w:eastAsia="Times New Roman" w:hAnsi="Calibri" w:cs="Times New Roman"/>
        </w:rPr>
      </w:pPr>
    </w:p>
    <w:p w14:paraId="1CE2DEE2" w14:textId="77777777" w:rsidR="00E05C67" w:rsidRDefault="00E05C67" w:rsidP="00E05C67">
      <w:pPr>
        <w:pStyle w:val="NormalWeb"/>
        <w:spacing w:before="180" w:beforeAutospacing="0" w:after="180" w:afterAutospacing="0"/>
        <w:rPr>
          <w:rFonts w:ascii="&amp;quot" w:hAnsi="&amp;quot"/>
          <w:color w:val="2D3B45"/>
          <w:highlight w:val="yellow"/>
        </w:rPr>
      </w:pPr>
    </w:p>
    <w:p w14:paraId="1DF7A255" w14:textId="68A2AD27" w:rsidR="00E05C67" w:rsidRPr="00E05C67" w:rsidRDefault="00E05C67" w:rsidP="00E05C67">
      <w:pPr>
        <w:pStyle w:val="NormalWeb"/>
        <w:spacing w:before="180" w:beforeAutospacing="0" w:after="180" w:afterAutospacing="0"/>
        <w:rPr>
          <w:rFonts w:ascii="&amp;quot" w:hAnsi="&amp;quot"/>
          <w:color w:val="2D3B45"/>
          <w:highlight w:val="yellow"/>
        </w:rPr>
      </w:pPr>
    </w:p>
    <w:p w14:paraId="539A614B" w14:textId="64935EDF" w:rsidR="00E05C67" w:rsidRDefault="00E05C67" w:rsidP="00E05C67">
      <w:pPr>
        <w:pStyle w:val="NormalWeb"/>
        <w:spacing w:before="180" w:beforeAutospacing="0" w:after="180" w:afterAutospacing="0"/>
        <w:rPr>
          <w:rFonts w:ascii="Helvetica" w:hAnsi="Helvetica"/>
          <w:color w:val="2D3B45"/>
          <w:shd w:val="clear" w:color="auto" w:fill="FFFFFF"/>
        </w:rPr>
      </w:pPr>
    </w:p>
    <w:p w14:paraId="04AB8F0C" w14:textId="449B6067" w:rsidR="00E05C67" w:rsidRDefault="00E05C67" w:rsidP="00E05C67">
      <w:pPr>
        <w:pStyle w:val="NormalWeb"/>
        <w:spacing w:before="180" w:beforeAutospacing="0" w:after="180" w:afterAutospacing="0"/>
        <w:rPr>
          <w:rFonts w:ascii="Helvetica" w:hAnsi="Helvetica"/>
          <w:color w:val="2D3B45"/>
          <w:shd w:val="clear" w:color="auto" w:fill="FFFFFF"/>
        </w:rPr>
      </w:pPr>
    </w:p>
    <w:p w14:paraId="17CE2D3B" w14:textId="5BA9F3CB" w:rsidR="00E05C67" w:rsidRDefault="00E05C67" w:rsidP="00E05C67">
      <w:pPr>
        <w:pStyle w:val="NormalWeb"/>
        <w:spacing w:before="180" w:beforeAutospacing="0" w:after="180" w:afterAutospacing="0"/>
        <w:rPr>
          <w:rFonts w:ascii="Helvetica" w:hAnsi="Helvetica"/>
          <w:color w:val="2D3B45"/>
          <w:shd w:val="clear" w:color="auto" w:fill="FFFFFF"/>
        </w:rPr>
      </w:pPr>
    </w:p>
    <w:p w14:paraId="21FA97E7" w14:textId="25A234A3" w:rsidR="00E05C67" w:rsidRDefault="00E05C67" w:rsidP="00E05C67">
      <w:pPr>
        <w:pStyle w:val="NormalWeb"/>
        <w:spacing w:before="180" w:beforeAutospacing="0" w:after="180" w:afterAutospacing="0"/>
        <w:rPr>
          <w:rFonts w:ascii="Helvetica" w:hAnsi="Helvetica"/>
          <w:color w:val="2D3B45"/>
          <w:shd w:val="clear" w:color="auto" w:fill="FFFFFF"/>
        </w:rPr>
      </w:pPr>
    </w:p>
    <w:p w14:paraId="031077E2" w14:textId="3AAFFA38" w:rsidR="00E05C67" w:rsidRDefault="00E05C67" w:rsidP="00E05C67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7F07BC6E" w14:textId="77777777" w:rsidR="004D4698" w:rsidRDefault="004D4698"/>
    <w:sectPr w:rsidR="004D4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87307"/>
    <w:multiLevelType w:val="hybridMultilevel"/>
    <w:tmpl w:val="034615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E195A"/>
    <w:multiLevelType w:val="hybridMultilevel"/>
    <w:tmpl w:val="8C1C8C96"/>
    <w:lvl w:ilvl="0" w:tplc="14264C4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98"/>
    <w:rsid w:val="000A55A7"/>
    <w:rsid w:val="002918B4"/>
    <w:rsid w:val="004D4698"/>
    <w:rsid w:val="006F2C8C"/>
    <w:rsid w:val="007003F3"/>
    <w:rsid w:val="00793B4A"/>
    <w:rsid w:val="008A59F7"/>
    <w:rsid w:val="00993BC3"/>
    <w:rsid w:val="00CE1A51"/>
    <w:rsid w:val="00E05C67"/>
    <w:rsid w:val="00EA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D85A1"/>
  <w15:chartTrackingRefBased/>
  <w15:docId w15:val="{9AC2B775-64B2-48DD-A1C8-E1B1045C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4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4698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4D4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chantale noel</dc:creator>
  <cp:keywords/>
  <dc:description/>
  <cp:lastModifiedBy>chantale noel</cp:lastModifiedBy>
  <cp:revision>2</cp:revision>
  <dcterms:created xsi:type="dcterms:W3CDTF">2019-11-20T03:50:00Z</dcterms:created>
  <dcterms:modified xsi:type="dcterms:W3CDTF">2019-11-20T03:50:00Z</dcterms:modified>
</cp:coreProperties>
</file>